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40"/>
        <w:gridCol w:w="3730"/>
      </w:tblGrid>
      <w:tr w:rsidR="002C6F24" w:rsidTr="002C6F24">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C6F24" w:rsidRDefault="002C6F24">
            <w:pPr>
              <w:spacing w:after="0"/>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C6F24" w:rsidRDefault="002C6F24">
            <w:pPr>
              <w:spacing w:after="0"/>
              <w:jc w:val="center"/>
              <w:rPr>
                <w:rFonts w:ascii="Times New Roman" w:hAnsi="Times New Roman" w:cs="Times New Roman"/>
                <w:sz w:val="24"/>
                <w:szCs w:val="24"/>
              </w:rPr>
            </w:pPr>
            <w:r>
              <w:rPr>
                <w:rFonts w:ascii="Times New Roman" w:hAnsi="Times New Roman" w:cs="Times New Roman"/>
                <w:color w:val="000000"/>
                <w:sz w:val="24"/>
                <w:szCs w:val="24"/>
              </w:rPr>
              <w:t>Ақтөбе облысы әкімдігінің</w:t>
            </w:r>
            <w:r>
              <w:rPr>
                <w:rFonts w:ascii="Times New Roman" w:hAnsi="Times New Roman" w:cs="Times New Roman"/>
                <w:sz w:val="24"/>
                <w:szCs w:val="24"/>
              </w:rPr>
              <w:br/>
            </w:r>
            <w:r>
              <w:rPr>
                <w:rFonts w:ascii="Times New Roman" w:hAnsi="Times New Roman" w:cs="Times New Roman"/>
                <w:color w:val="000000"/>
                <w:sz w:val="24"/>
                <w:szCs w:val="24"/>
              </w:rPr>
              <w:t>2015 жылғы 30 желтоқсандағы</w:t>
            </w:r>
            <w:r>
              <w:rPr>
                <w:rFonts w:ascii="Times New Roman" w:hAnsi="Times New Roman" w:cs="Times New Roman"/>
                <w:sz w:val="24"/>
                <w:szCs w:val="24"/>
              </w:rPr>
              <w:br/>
            </w:r>
            <w:r>
              <w:rPr>
                <w:rFonts w:ascii="Times New Roman" w:hAnsi="Times New Roman" w:cs="Times New Roman"/>
                <w:color w:val="000000"/>
                <w:sz w:val="24"/>
                <w:szCs w:val="24"/>
              </w:rPr>
              <w:t>№ 478 қаулысына</w:t>
            </w:r>
            <w:r>
              <w:rPr>
                <w:rFonts w:ascii="Times New Roman" w:hAnsi="Times New Roman" w:cs="Times New Roman"/>
                <w:sz w:val="24"/>
                <w:szCs w:val="24"/>
              </w:rPr>
              <w:br/>
            </w:r>
            <w:r>
              <w:rPr>
                <w:rFonts w:ascii="Times New Roman" w:hAnsi="Times New Roman" w:cs="Times New Roman"/>
                <w:color w:val="000000"/>
                <w:sz w:val="24"/>
                <w:szCs w:val="24"/>
              </w:rPr>
              <w:t>1-қосымша</w:t>
            </w:r>
          </w:p>
        </w:tc>
      </w:tr>
    </w:tbl>
    <w:p w:rsidR="002C6F24" w:rsidRDefault="002C6F24" w:rsidP="002C6F24">
      <w:pPr>
        <w:spacing w:after="0"/>
        <w:rPr>
          <w:rFonts w:ascii="Times New Roman" w:hAnsi="Times New Roman" w:cs="Times New Roman"/>
          <w:sz w:val="24"/>
          <w:szCs w:val="24"/>
        </w:rPr>
      </w:pPr>
      <w:bookmarkStart w:id="0" w:name="z13"/>
      <w:r>
        <w:rPr>
          <w:rFonts w:ascii="Times New Roman" w:hAnsi="Times New Roman" w:cs="Times New Roman"/>
          <w:b/>
          <w:color w:val="000000"/>
          <w:sz w:val="24"/>
          <w:szCs w:val="24"/>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w:t>
      </w:r>
    </w:p>
    <w:p w:rsidR="002C6F24" w:rsidRDefault="002C6F24" w:rsidP="002C6F24">
      <w:pPr>
        <w:spacing w:after="0"/>
        <w:rPr>
          <w:rFonts w:ascii="Times New Roman" w:hAnsi="Times New Roman" w:cs="Times New Roman"/>
          <w:sz w:val="24"/>
          <w:szCs w:val="24"/>
        </w:rPr>
      </w:pPr>
      <w:bookmarkStart w:id="1" w:name="z14"/>
      <w:bookmarkEnd w:id="0"/>
      <w:r>
        <w:rPr>
          <w:rFonts w:ascii="Times New Roman" w:hAnsi="Times New Roman" w:cs="Times New Roman"/>
          <w:b/>
          <w:color w:val="000000"/>
          <w:sz w:val="24"/>
          <w:szCs w:val="24"/>
        </w:rPr>
        <w:t xml:space="preserve"> 1. Жалпы ережелер</w:t>
      </w:r>
    </w:p>
    <w:bookmarkEnd w:id="1"/>
    <w:p w:rsidR="002C6F24" w:rsidRDefault="002C6F24" w:rsidP="002C6F24">
      <w:pPr>
        <w:spacing w:after="0"/>
        <w:rPr>
          <w:rFonts w:ascii="Times New Roman" w:hAnsi="Times New Roman" w:cs="Times New Roman"/>
          <w:sz w:val="24"/>
          <w:szCs w:val="24"/>
        </w:rPr>
      </w:pPr>
      <w:r>
        <w:rPr>
          <w:rFonts w:ascii="Times New Roman" w:hAnsi="Times New Roman" w:cs="Times New Roman"/>
          <w:color w:val="000000"/>
          <w:sz w:val="24"/>
          <w:szCs w:val="24"/>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қызметті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r>
        <w:rPr>
          <w:rFonts w:ascii="Times New Roman" w:hAnsi="Times New Roman" w:cs="Times New Roman"/>
          <w:sz w:val="24"/>
          <w:szCs w:val="24"/>
        </w:rPr>
        <w:br/>
      </w:r>
      <w:r>
        <w:rPr>
          <w:rFonts w:ascii="Times New Roman" w:hAnsi="Times New Roman" w:cs="Times New Roman"/>
          <w:color w:val="000000"/>
          <w:sz w:val="24"/>
          <w:szCs w:val="24"/>
        </w:rPr>
        <w:t>      Өтініш қабылдау және мемлекеттік көрсетілетін қызмет нәтижелерін беру көрсетілетін қызметті берушінің кеңсесі арқылы жүзеге асырылады.</w:t>
      </w:r>
      <w:r>
        <w:rPr>
          <w:rFonts w:ascii="Times New Roman" w:hAnsi="Times New Roman" w:cs="Times New Roman"/>
          <w:sz w:val="24"/>
          <w:szCs w:val="24"/>
        </w:rPr>
        <w:br/>
      </w:r>
      <w:r>
        <w:rPr>
          <w:rFonts w:ascii="Times New Roman" w:hAnsi="Times New Roman" w:cs="Times New Roman"/>
          <w:color w:val="000000"/>
          <w:sz w:val="24"/>
          <w:szCs w:val="24"/>
        </w:rPr>
        <w:t xml:space="preserve">      2. Мемлекеттік қызмет көрсету нысаны: қағаз жүзінде. </w:t>
      </w:r>
      <w:r>
        <w:rPr>
          <w:rFonts w:ascii="Times New Roman" w:hAnsi="Times New Roman" w:cs="Times New Roman"/>
          <w:sz w:val="24"/>
          <w:szCs w:val="24"/>
        </w:rPr>
        <w:br/>
      </w:r>
      <w:r>
        <w:rPr>
          <w:rFonts w:ascii="Times New Roman" w:hAnsi="Times New Roman" w:cs="Times New Roman"/>
          <w:color w:val="000000"/>
          <w:sz w:val="24"/>
          <w:szCs w:val="24"/>
        </w:rPr>
        <w:t>      3. Техникалық және кәсіптік, орта білімнен кейінгі білім беру ұйымдарына ауысу немесе қайта қабылдау туралы бұйрық (бұдан әрі - бұйрық) мемлекеттік қызмет көрсету нәтижесі болып табылады.</w:t>
      </w:r>
      <w:r>
        <w:rPr>
          <w:rFonts w:ascii="Times New Roman" w:hAnsi="Times New Roman" w:cs="Times New Roman"/>
          <w:sz w:val="24"/>
          <w:szCs w:val="24"/>
        </w:rPr>
        <w:br/>
      </w:r>
      <w:r>
        <w:rPr>
          <w:rFonts w:ascii="Times New Roman" w:hAnsi="Times New Roman" w:cs="Times New Roman"/>
          <w:color w:val="000000"/>
          <w:sz w:val="24"/>
          <w:szCs w:val="24"/>
        </w:rPr>
        <w:t>      Мемлекеттік қызмет көрсету нәтижесін ұсыну нысаны: қағаз жүзінде.</w:t>
      </w:r>
      <w:r>
        <w:rPr>
          <w:rFonts w:ascii="Times New Roman" w:hAnsi="Times New Roman" w:cs="Times New Roman"/>
          <w:sz w:val="24"/>
          <w:szCs w:val="24"/>
        </w:rPr>
        <w:br/>
      </w:r>
    </w:p>
    <w:p w:rsidR="002C6F24" w:rsidRDefault="002C6F24" w:rsidP="002C6F24">
      <w:pPr>
        <w:spacing w:after="0"/>
        <w:rPr>
          <w:rFonts w:ascii="Times New Roman" w:hAnsi="Times New Roman" w:cs="Times New Roman"/>
          <w:sz w:val="24"/>
          <w:szCs w:val="24"/>
        </w:rPr>
      </w:pPr>
      <w:bookmarkStart w:id="2" w:name="z20"/>
      <w:r>
        <w:rPr>
          <w:rFonts w:ascii="Times New Roman" w:hAnsi="Times New Roman" w:cs="Times New Roman"/>
          <w:b/>
          <w:color w:val="000000"/>
          <w:sz w:val="24"/>
          <w:szCs w:val="24"/>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2"/>
    <w:p w:rsidR="002C6F24" w:rsidRDefault="002C6F24" w:rsidP="002C6F24">
      <w:pPr>
        <w:spacing w:after="0"/>
        <w:rPr>
          <w:rFonts w:ascii="Times New Roman" w:hAnsi="Times New Roman" w:cs="Times New Roman"/>
          <w:sz w:val="24"/>
          <w:szCs w:val="24"/>
        </w:rPr>
      </w:pPr>
      <w:r>
        <w:rPr>
          <w:rFonts w:ascii="Times New Roman" w:hAnsi="Times New Roman" w:cs="Times New Roman"/>
          <w:color w:val="000000"/>
          <w:sz w:val="24"/>
          <w:szCs w:val="24"/>
        </w:rPr>
        <w:t>      4. Ауыстыру туралы еркін нысандағы өтініш мемлекеттік қызмет көрсету бойынша рәсімдерді (іс-әрекетті) бастауға негіздеме болып табылады.</w:t>
      </w:r>
      <w:r>
        <w:rPr>
          <w:rFonts w:ascii="Times New Roman" w:hAnsi="Times New Roman" w:cs="Times New Roman"/>
          <w:sz w:val="24"/>
          <w:szCs w:val="24"/>
        </w:rPr>
        <w:br/>
      </w:r>
      <w:r>
        <w:rPr>
          <w:rFonts w:ascii="Times New Roman" w:hAnsi="Times New Roman" w:cs="Times New Roman"/>
          <w:color w:val="000000"/>
          <w:sz w:val="24"/>
          <w:szCs w:val="24"/>
        </w:rPr>
        <w:t>      5. Мемлекеттік қызмет көрсету үдерісінің құрамына кіретін әрбір рәсімнің (іс-әрекеттің) мазмұны, оның орындалу ұзақтығы:</w:t>
      </w:r>
      <w:r>
        <w:rPr>
          <w:rFonts w:ascii="Times New Roman" w:hAnsi="Times New Roman" w:cs="Times New Roman"/>
          <w:sz w:val="24"/>
          <w:szCs w:val="24"/>
        </w:rPr>
        <w:br/>
      </w:r>
      <w:r>
        <w:rPr>
          <w:rFonts w:ascii="Times New Roman" w:hAnsi="Times New Roman" w:cs="Times New Roman"/>
          <w:color w:val="000000"/>
          <w:sz w:val="24"/>
          <w:szCs w:val="24"/>
        </w:rPr>
        <w:t>      1) көрсетілетін қызметті берушінің кеңсе маманы көрсетілетін қызметті алушы Қазақстан Республикасы Білім және ғылым министрінің міндетін атқарушысының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бұйрығымен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қызметінің стандарттың (нормативтық құқықтық актілерді мемлекеттік тіркеу тізілімінде № 12417 тіркелген) (бұдан әрі - Стандарт) 9-тармағында көрсетілген қажеттi құжаттарды тапсырған сәттен бастап 15 (он бес) минут ішінде оларды қабылдап, тіркейді.</w:t>
      </w:r>
      <w:r>
        <w:rPr>
          <w:rFonts w:ascii="Times New Roman" w:hAnsi="Times New Roman" w:cs="Times New Roman"/>
          <w:sz w:val="24"/>
          <w:szCs w:val="24"/>
        </w:rPr>
        <w:br/>
      </w:r>
      <w:r>
        <w:rPr>
          <w:rFonts w:ascii="Times New Roman" w:hAnsi="Times New Roman" w:cs="Times New Roman"/>
          <w:color w:val="000000"/>
          <w:sz w:val="24"/>
          <w:szCs w:val="24"/>
        </w:rPr>
        <w:t>      Нәтиже – көрсетілетін қызметті берушінің басшысына қарар қою үшін жолдайды;</w:t>
      </w:r>
      <w:r>
        <w:rPr>
          <w:rFonts w:ascii="Times New Roman" w:hAnsi="Times New Roman" w:cs="Times New Roman"/>
          <w:sz w:val="24"/>
          <w:szCs w:val="24"/>
        </w:rPr>
        <w:br/>
      </w:r>
      <w:r>
        <w:rPr>
          <w:rFonts w:ascii="Times New Roman" w:hAnsi="Times New Roman" w:cs="Times New Roman"/>
          <w:color w:val="000000"/>
          <w:sz w:val="24"/>
          <w:szCs w:val="24"/>
        </w:rPr>
        <w:t>      2) көрсетілетін қызметті берушінің басшысы 15 (он бес) минут ішінде кіріс құжаттарымен танысады және мемлекеттік қызметті көрсету үшін көрсетілетін қызметті берушінің жауапты орындаушысын айқындайды.</w:t>
      </w:r>
      <w:r>
        <w:rPr>
          <w:rFonts w:ascii="Times New Roman" w:hAnsi="Times New Roman" w:cs="Times New Roman"/>
          <w:sz w:val="24"/>
          <w:szCs w:val="24"/>
        </w:rPr>
        <w:br/>
      </w:r>
      <w:r>
        <w:rPr>
          <w:rFonts w:ascii="Times New Roman" w:hAnsi="Times New Roman" w:cs="Times New Roman"/>
          <w:color w:val="000000"/>
          <w:sz w:val="24"/>
          <w:szCs w:val="24"/>
        </w:rPr>
        <w:t>      Нәтиже – мемлекеттік қызметті көрсету үшін қажетті құжаттарды көрсетілетін қызметті берушінің жауапты орындаушысына жолдайды;</w:t>
      </w:r>
      <w:r>
        <w:rPr>
          <w:rFonts w:ascii="Times New Roman" w:hAnsi="Times New Roman" w:cs="Times New Roman"/>
          <w:sz w:val="24"/>
          <w:szCs w:val="24"/>
        </w:rPr>
        <w:br/>
      </w:r>
      <w:r>
        <w:rPr>
          <w:rFonts w:ascii="Times New Roman" w:hAnsi="Times New Roman" w:cs="Times New Roman"/>
          <w:color w:val="000000"/>
          <w:sz w:val="24"/>
          <w:szCs w:val="24"/>
        </w:rPr>
        <w:t xml:space="preserve">      3) көрсетілетін қызметті берушінің жауапты орындаушысы 1 (бір) ай ішінде ауысу үшін немесе 2 (екі) апта ішінде қайта қабылдау үшін бұйрықты ресімдейді және </w:t>
      </w:r>
      <w:r>
        <w:rPr>
          <w:rFonts w:ascii="Times New Roman" w:hAnsi="Times New Roman" w:cs="Times New Roman"/>
          <w:color w:val="000000"/>
          <w:sz w:val="24"/>
          <w:szCs w:val="24"/>
        </w:rPr>
        <w:lastRenderedPageBreak/>
        <w:t>көрсетілетін қызметті берушінің басшысына қол қою үшін жолдайды.</w:t>
      </w:r>
      <w:r>
        <w:rPr>
          <w:rFonts w:ascii="Times New Roman" w:hAnsi="Times New Roman" w:cs="Times New Roman"/>
          <w:sz w:val="24"/>
          <w:szCs w:val="24"/>
        </w:rPr>
        <w:br/>
      </w:r>
      <w:r>
        <w:rPr>
          <w:rFonts w:ascii="Times New Roman" w:hAnsi="Times New Roman" w:cs="Times New Roman"/>
          <w:color w:val="000000"/>
          <w:sz w:val="24"/>
          <w:szCs w:val="24"/>
        </w:rPr>
        <w:t>      Нәтиже – көрсетілетін қызметті берушінің басшысына бұйрықты қол қою үшін жолдайды;</w:t>
      </w:r>
      <w:r>
        <w:rPr>
          <w:rFonts w:ascii="Times New Roman" w:hAnsi="Times New Roman" w:cs="Times New Roman"/>
          <w:sz w:val="24"/>
          <w:szCs w:val="24"/>
        </w:rPr>
        <w:br/>
      </w:r>
      <w:r>
        <w:rPr>
          <w:rFonts w:ascii="Times New Roman" w:hAnsi="Times New Roman" w:cs="Times New Roman"/>
          <w:color w:val="000000"/>
          <w:sz w:val="24"/>
          <w:szCs w:val="24"/>
        </w:rPr>
        <w:t>      4) көрсетілетін қызметті берушінің басшысы 15 (он бес) минут ішінде бұйрыққа қол қояды және көрсетілетін қызметті берушінің кеңсесіне жолдайды.</w:t>
      </w:r>
      <w:r>
        <w:rPr>
          <w:rFonts w:ascii="Times New Roman" w:hAnsi="Times New Roman" w:cs="Times New Roman"/>
          <w:sz w:val="24"/>
          <w:szCs w:val="24"/>
        </w:rPr>
        <w:br/>
      </w:r>
      <w:r>
        <w:rPr>
          <w:rFonts w:ascii="Times New Roman" w:hAnsi="Times New Roman" w:cs="Times New Roman"/>
          <w:color w:val="000000"/>
          <w:sz w:val="24"/>
          <w:szCs w:val="24"/>
        </w:rPr>
        <w:t>      Нәтиже – қол қойылған анықтаманы көрсетілетін қызметті берушінің кеңсесіне жолдайды;</w:t>
      </w:r>
      <w:r>
        <w:rPr>
          <w:rFonts w:ascii="Times New Roman" w:hAnsi="Times New Roman" w:cs="Times New Roman"/>
          <w:sz w:val="24"/>
          <w:szCs w:val="24"/>
        </w:rPr>
        <w:br/>
      </w:r>
      <w:r>
        <w:rPr>
          <w:rFonts w:ascii="Times New Roman" w:hAnsi="Times New Roman" w:cs="Times New Roman"/>
          <w:color w:val="000000"/>
          <w:sz w:val="24"/>
          <w:szCs w:val="24"/>
        </w:rPr>
        <w:t>      5) көрсетілетін қызметті берушінің кеңсе маманы 15 (он бес) минут ішінде бұйрықты тіркейді және көрсетілетін қызметті алушыға мемлекеттік көрсетілетін қызмет нәтижесін береді.</w:t>
      </w:r>
      <w:r>
        <w:rPr>
          <w:rFonts w:ascii="Times New Roman" w:hAnsi="Times New Roman" w:cs="Times New Roman"/>
          <w:sz w:val="24"/>
          <w:szCs w:val="24"/>
        </w:rPr>
        <w:br/>
      </w:r>
      <w:r>
        <w:rPr>
          <w:rFonts w:ascii="Times New Roman" w:hAnsi="Times New Roman" w:cs="Times New Roman"/>
          <w:color w:val="000000"/>
          <w:sz w:val="24"/>
          <w:szCs w:val="24"/>
        </w:rPr>
        <w:t>      Нәтижесі – бұйрықты көрсетілетін қызметті алушыға береді.</w:t>
      </w:r>
      <w:r>
        <w:rPr>
          <w:rFonts w:ascii="Times New Roman" w:hAnsi="Times New Roman" w:cs="Times New Roman"/>
          <w:sz w:val="24"/>
          <w:szCs w:val="24"/>
        </w:rPr>
        <w:br/>
      </w:r>
    </w:p>
    <w:p w:rsidR="002C6F24" w:rsidRDefault="002C6F24" w:rsidP="002C6F24">
      <w:pPr>
        <w:spacing w:after="0"/>
        <w:rPr>
          <w:rFonts w:ascii="Times New Roman" w:hAnsi="Times New Roman" w:cs="Times New Roman"/>
          <w:sz w:val="24"/>
          <w:szCs w:val="24"/>
        </w:rPr>
      </w:pPr>
      <w:bookmarkStart w:id="3" w:name="z33"/>
      <w:r>
        <w:rPr>
          <w:rFonts w:ascii="Times New Roman" w:hAnsi="Times New Roman" w:cs="Times New Roman"/>
          <w:b/>
          <w:color w:val="000000"/>
          <w:sz w:val="24"/>
          <w:szCs w:val="24"/>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 </w:t>
      </w:r>
    </w:p>
    <w:bookmarkEnd w:id="3"/>
    <w:p w:rsidR="002C6F24" w:rsidRDefault="002C6F24" w:rsidP="002C6F24">
      <w:pPr>
        <w:spacing w:after="0"/>
        <w:rPr>
          <w:rFonts w:ascii="Times New Roman" w:hAnsi="Times New Roman" w:cs="Times New Roman"/>
          <w:sz w:val="24"/>
          <w:szCs w:val="24"/>
        </w:rPr>
      </w:pPr>
      <w:r>
        <w:rPr>
          <w:rFonts w:ascii="Times New Roman" w:hAnsi="Times New Roman" w:cs="Times New Roman"/>
          <w:color w:val="000000"/>
          <w:sz w:val="24"/>
          <w:szCs w:val="24"/>
        </w:rPr>
        <w:t>      6. Мемлекеттік көрсетілетін қызмет үдерісіне қатысатын мемлекеттік қызметті көрсетуші құрылымдық бөлімшелердің (қызметкерлердің) тізбесі:</w:t>
      </w:r>
      <w:r>
        <w:rPr>
          <w:rFonts w:ascii="Times New Roman" w:hAnsi="Times New Roman" w:cs="Times New Roman"/>
          <w:sz w:val="24"/>
          <w:szCs w:val="24"/>
        </w:rPr>
        <w:br/>
      </w:r>
      <w:r>
        <w:rPr>
          <w:rFonts w:ascii="Times New Roman" w:hAnsi="Times New Roman" w:cs="Times New Roman"/>
          <w:color w:val="000000"/>
          <w:sz w:val="24"/>
          <w:szCs w:val="24"/>
        </w:rPr>
        <w:t>      1) көрсетілетін қызметті берушінің кеңсе маманы;</w:t>
      </w:r>
      <w:r>
        <w:rPr>
          <w:rFonts w:ascii="Times New Roman" w:hAnsi="Times New Roman" w:cs="Times New Roman"/>
          <w:sz w:val="24"/>
          <w:szCs w:val="24"/>
        </w:rPr>
        <w:br/>
      </w:r>
      <w:r>
        <w:rPr>
          <w:rFonts w:ascii="Times New Roman" w:hAnsi="Times New Roman" w:cs="Times New Roman"/>
          <w:color w:val="000000"/>
          <w:sz w:val="24"/>
          <w:szCs w:val="24"/>
        </w:rPr>
        <w:t>      2) көрсетілетін қызметті берушінің басшысы;</w:t>
      </w:r>
      <w:r>
        <w:rPr>
          <w:rFonts w:ascii="Times New Roman" w:hAnsi="Times New Roman" w:cs="Times New Roman"/>
          <w:sz w:val="24"/>
          <w:szCs w:val="24"/>
        </w:rPr>
        <w:br/>
      </w:r>
      <w:r>
        <w:rPr>
          <w:rFonts w:ascii="Times New Roman" w:hAnsi="Times New Roman" w:cs="Times New Roman"/>
          <w:color w:val="000000"/>
          <w:sz w:val="24"/>
          <w:szCs w:val="24"/>
        </w:rPr>
        <w:t>      3) көрсетілетін қызметті берушінің жауапты орындаушысы.</w:t>
      </w:r>
      <w:r>
        <w:rPr>
          <w:rFonts w:ascii="Times New Roman" w:hAnsi="Times New Roman" w:cs="Times New Roman"/>
          <w:sz w:val="24"/>
          <w:szCs w:val="24"/>
        </w:rPr>
        <w:br/>
      </w:r>
      <w:r>
        <w:rPr>
          <w:rFonts w:ascii="Times New Roman" w:hAnsi="Times New Roman" w:cs="Times New Roman"/>
          <w:color w:val="000000"/>
          <w:sz w:val="24"/>
          <w:szCs w:val="24"/>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rPr>
          <w:rFonts w:ascii="Times New Roman" w:hAnsi="Times New Roman" w:cs="Times New Roman"/>
          <w:sz w:val="24"/>
          <w:szCs w:val="24"/>
        </w:rPr>
        <w:br/>
      </w:r>
      <w:r>
        <w:rPr>
          <w:rFonts w:ascii="Times New Roman" w:hAnsi="Times New Roman" w:cs="Times New Roman"/>
          <w:color w:val="000000"/>
          <w:sz w:val="24"/>
          <w:szCs w:val="24"/>
        </w:rPr>
        <w:t>      1) көрсетілетін қызметті берушінің кеңсе маманы көрсетілетін қызметті алушы Стандарттың 9-тармағында көрсетілген қажеттi құжаттарды тапсырған сәттен бастап 15 (он бес) минут ішінде оларды қабылдап, тіркейді.</w:t>
      </w:r>
      <w:r>
        <w:rPr>
          <w:rFonts w:ascii="Times New Roman" w:hAnsi="Times New Roman" w:cs="Times New Roman"/>
          <w:sz w:val="24"/>
          <w:szCs w:val="24"/>
        </w:rPr>
        <w:br/>
      </w:r>
      <w:r>
        <w:rPr>
          <w:rFonts w:ascii="Times New Roman" w:hAnsi="Times New Roman" w:cs="Times New Roman"/>
          <w:color w:val="000000"/>
          <w:sz w:val="24"/>
          <w:szCs w:val="24"/>
        </w:rPr>
        <w:t>      2) көрсетілетін қызметті берушінің басшысы 15 (он бес) минут күн ішінде кіріс құжаттарымен танысады және мемлекеттік қызметті көрсету үшін көрсетілетін қызметті берушінің жауапты орындаушысын айқындайды.</w:t>
      </w:r>
      <w:r>
        <w:rPr>
          <w:rFonts w:ascii="Times New Roman" w:hAnsi="Times New Roman" w:cs="Times New Roman"/>
          <w:sz w:val="24"/>
          <w:szCs w:val="24"/>
        </w:rPr>
        <w:br/>
      </w:r>
      <w:r>
        <w:rPr>
          <w:rFonts w:ascii="Times New Roman" w:hAnsi="Times New Roman" w:cs="Times New Roman"/>
          <w:color w:val="000000"/>
          <w:sz w:val="24"/>
          <w:szCs w:val="24"/>
        </w:rPr>
        <w:t>      3) көрсетілетін қызметті берушінің жауапты орындаушысы 1 (бір) ай ішінде ауысу үшін немесе 2 (екі) апта ішінде қайта қабылдау үшін бұйрықты ресімдейді және көрсетілетін қызметті берушінің басшысына қол қою үшін жолдайды.</w:t>
      </w:r>
      <w:r>
        <w:rPr>
          <w:rFonts w:ascii="Times New Roman" w:hAnsi="Times New Roman" w:cs="Times New Roman"/>
          <w:sz w:val="24"/>
          <w:szCs w:val="24"/>
        </w:rPr>
        <w:br/>
      </w:r>
      <w:r>
        <w:rPr>
          <w:rFonts w:ascii="Times New Roman" w:hAnsi="Times New Roman" w:cs="Times New Roman"/>
          <w:color w:val="000000"/>
          <w:sz w:val="24"/>
          <w:szCs w:val="24"/>
        </w:rPr>
        <w:t>      4) көрсетілетін қызметті берушінің басшысы 15 (он бес) минут ішінде бұйрыққа қол қояды және көрсетілетін қызметті берушінің кеңсесіне жолдайды.</w:t>
      </w:r>
      <w:r>
        <w:rPr>
          <w:rFonts w:ascii="Times New Roman" w:hAnsi="Times New Roman" w:cs="Times New Roman"/>
          <w:sz w:val="24"/>
          <w:szCs w:val="24"/>
        </w:rPr>
        <w:br/>
      </w:r>
      <w:r>
        <w:rPr>
          <w:rFonts w:ascii="Times New Roman" w:hAnsi="Times New Roman" w:cs="Times New Roman"/>
          <w:color w:val="000000"/>
          <w:sz w:val="24"/>
          <w:szCs w:val="24"/>
        </w:rPr>
        <w:t>      5) көрсетілетін қызметті берушінің кеңсе маманы 15 (он бес) минут ішінде бұйрықты тіркейді және көрсетілетін қызметті алушыға мемлекеттік көрсетілетін қызмет нәтижесін береді.</w:t>
      </w:r>
      <w:r>
        <w:rPr>
          <w:rFonts w:ascii="Times New Roman" w:hAnsi="Times New Roman" w:cs="Times New Roman"/>
          <w:sz w:val="24"/>
          <w:szCs w:val="24"/>
        </w:rPr>
        <w:br/>
      </w:r>
      <w:r>
        <w:rPr>
          <w:rFonts w:ascii="Times New Roman" w:hAnsi="Times New Roman" w:cs="Times New Roman"/>
          <w:color w:val="000000"/>
          <w:sz w:val="24"/>
          <w:szCs w:val="24"/>
        </w:rPr>
        <w:t>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мемлекеттік көрсетілетін қызмет регламентіне қосымшаға сәйкес мемлекеттік көрсетілетін қызмет бизнес-үдерістерінің анықтамалығында көрсетіледі. Мемлекеттік қызметті көрсету бизнес-үдерістерінің анықтамалығы көрсетілетін қызметті берушінің интернет–ресурсында орналастырылды.</w:t>
      </w:r>
      <w:r>
        <w:rPr>
          <w:rFonts w:ascii="Times New Roman" w:hAnsi="Times New Roman" w:cs="Times New Roman"/>
          <w:sz w:val="24"/>
          <w:szCs w:val="24"/>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490"/>
        <w:gridCol w:w="3780"/>
      </w:tblGrid>
      <w:tr w:rsidR="002C6F24" w:rsidTr="002C6F24">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C6F24" w:rsidRDefault="002C6F24">
            <w:pPr>
              <w:spacing w:after="0"/>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C6F24" w:rsidRDefault="002C6F2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"Техникалық және кәсіптік, </w:t>
            </w:r>
            <w:r>
              <w:rPr>
                <w:rFonts w:ascii="Times New Roman" w:hAnsi="Times New Roman" w:cs="Times New Roman"/>
                <w:sz w:val="24"/>
                <w:szCs w:val="24"/>
              </w:rPr>
              <w:br/>
            </w:r>
            <w:r>
              <w:rPr>
                <w:rFonts w:ascii="Times New Roman" w:hAnsi="Times New Roman" w:cs="Times New Roman"/>
                <w:color w:val="000000"/>
                <w:sz w:val="24"/>
                <w:szCs w:val="24"/>
              </w:rPr>
              <w:t xml:space="preserve">орта білімнен кейінгі білімнің </w:t>
            </w:r>
            <w:r>
              <w:rPr>
                <w:rFonts w:ascii="Times New Roman" w:hAnsi="Times New Roman" w:cs="Times New Roman"/>
                <w:sz w:val="24"/>
                <w:szCs w:val="24"/>
              </w:rPr>
              <w:br/>
            </w:r>
            <w:r>
              <w:rPr>
                <w:rFonts w:ascii="Times New Roman" w:hAnsi="Times New Roman" w:cs="Times New Roman"/>
                <w:color w:val="000000"/>
                <w:sz w:val="24"/>
                <w:szCs w:val="24"/>
              </w:rPr>
              <w:t xml:space="preserve">білім беру бағдарламаларын іске </w:t>
            </w:r>
            <w:r>
              <w:rPr>
                <w:rFonts w:ascii="Times New Roman" w:hAnsi="Times New Roman" w:cs="Times New Roman"/>
                <w:sz w:val="24"/>
                <w:szCs w:val="24"/>
              </w:rPr>
              <w:br/>
            </w:r>
            <w:r>
              <w:rPr>
                <w:rFonts w:ascii="Times New Roman" w:hAnsi="Times New Roman" w:cs="Times New Roman"/>
                <w:color w:val="000000"/>
                <w:sz w:val="24"/>
                <w:szCs w:val="24"/>
              </w:rPr>
              <w:lastRenderedPageBreak/>
              <w:t xml:space="preserve">асыратын білім беру </w:t>
            </w:r>
            <w:r>
              <w:rPr>
                <w:rFonts w:ascii="Times New Roman" w:hAnsi="Times New Roman" w:cs="Times New Roman"/>
                <w:sz w:val="24"/>
                <w:szCs w:val="24"/>
              </w:rPr>
              <w:br/>
            </w:r>
            <w:r>
              <w:rPr>
                <w:rFonts w:ascii="Times New Roman" w:hAnsi="Times New Roman" w:cs="Times New Roman"/>
                <w:color w:val="000000"/>
                <w:sz w:val="24"/>
                <w:szCs w:val="24"/>
              </w:rPr>
              <w:t xml:space="preserve">ұйымдарындағы білім </w:t>
            </w:r>
            <w:r>
              <w:rPr>
                <w:rFonts w:ascii="Times New Roman" w:hAnsi="Times New Roman" w:cs="Times New Roman"/>
                <w:sz w:val="24"/>
                <w:szCs w:val="24"/>
              </w:rPr>
              <w:br/>
            </w:r>
            <w:r>
              <w:rPr>
                <w:rFonts w:ascii="Times New Roman" w:hAnsi="Times New Roman" w:cs="Times New Roman"/>
                <w:color w:val="000000"/>
                <w:sz w:val="24"/>
                <w:szCs w:val="24"/>
              </w:rPr>
              <w:t xml:space="preserve">алушыларды ауыстыру және </w:t>
            </w:r>
            <w:r>
              <w:rPr>
                <w:rFonts w:ascii="Times New Roman" w:hAnsi="Times New Roman" w:cs="Times New Roman"/>
                <w:sz w:val="24"/>
                <w:szCs w:val="24"/>
              </w:rPr>
              <w:br/>
            </w:r>
            <w:r>
              <w:rPr>
                <w:rFonts w:ascii="Times New Roman" w:hAnsi="Times New Roman" w:cs="Times New Roman"/>
                <w:color w:val="000000"/>
                <w:sz w:val="24"/>
                <w:szCs w:val="24"/>
              </w:rPr>
              <w:t xml:space="preserve">қайта қабылдау" мемлекеттік </w:t>
            </w:r>
            <w:r>
              <w:rPr>
                <w:rFonts w:ascii="Times New Roman" w:hAnsi="Times New Roman" w:cs="Times New Roman"/>
                <w:sz w:val="24"/>
                <w:szCs w:val="24"/>
              </w:rPr>
              <w:br/>
            </w:r>
            <w:r>
              <w:rPr>
                <w:rFonts w:ascii="Times New Roman" w:hAnsi="Times New Roman" w:cs="Times New Roman"/>
                <w:color w:val="000000"/>
                <w:sz w:val="24"/>
                <w:szCs w:val="24"/>
              </w:rPr>
              <w:t xml:space="preserve">көрсетілетін қызмет </w:t>
            </w:r>
            <w:r>
              <w:rPr>
                <w:rFonts w:ascii="Times New Roman" w:hAnsi="Times New Roman" w:cs="Times New Roman"/>
                <w:sz w:val="24"/>
                <w:szCs w:val="24"/>
              </w:rPr>
              <w:br/>
            </w:r>
            <w:r>
              <w:rPr>
                <w:rFonts w:ascii="Times New Roman" w:hAnsi="Times New Roman" w:cs="Times New Roman"/>
                <w:color w:val="000000"/>
                <w:sz w:val="24"/>
                <w:szCs w:val="24"/>
              </w:rPr>
              <w:t>регламентіне қосымша</w:t>
            </w:r>
          </w:p>
        </w:tc>
      </w:tr>
    </w:tbl>
    <w:p w:rsidR="002C6F24" w:rsidRDefault="002C6F24" w:rsidP="002C6F24">
      <w:pPr>
        <w:spacing w:after="0"/>
        <w:rPr>
          <w:rFonts w:ascii="Times New Roman" w:hAnsi="Times New Roman" w:cs="Times New Roman"/>
          <w:sz w:val="24"/>
          <w:szCs w:val="24"/>
        </w:rPr>
      </w:pPr>
      <w:r>
        <w:rPr>
          <w:rFonts w:ascii="Times New Roman" w:hAnsi="Times New Roman" w:cs="Times New Roman"/>
          <w:b/>
          <w:color w:val="000000"/>
          <w:sz w:val="24"/>
          <w:szCs w:val="24"/>
        </w:rPr>
        <w:lastRenderedPageBreak/>
        <w:t xml:space="preserve"> Мемлекеттік қызмет көрсетудің бизнес-үдерістерінің анықтамалығы </w:t>
      </w:r>
    </w:p>
    <w:p w:rsidR="002C6F24" w:rsidRDefault="002C6F24" w:rsidP="002C6F24">
      <w:pPr>
        <w:spacing w:after="0"/>
        <w:rPr>
          <w:rFonts w:ascii="Times New Roman" w:hAnsi="Times New Roman" w:cs="Times New Roman"/>
          <w:sz w:val="24"/>
          <w:szCs w:val="24"/>
        </w:rPr>
      </w:pPr>
      <w:r>
        <w:rPr>
          <w:rFonts w:ascii="Times New Roman" w:hAnsi="Times New Roman" w:cs="Times New Roman"/>
          <w:noProof/>
          <w:sz w:val="24"/>
          <w:szCs w:val="24"/>
          <w:lang w:val="ru-RU" w:eastAsia="ru-RU"/>
        </w:rPr>
        <w:drawing>
          <wp:inline distT="0" distB="0" distL="0" distR="0">
            <wp:extent cx="7810500" cy="5524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0" cy="5524500"/>
                    </a:xfrm>
                    <a:prstGeom prst="rect">
                      <a:avLst/>
                    </a:prstGeom>
                    <a:noFill/>
                    <a:ln>
                      <a:noFill/>
                    </a:ln>
                  </pic:spPr>
                </pic:pic>
              </a:graphicData>
            </a:graphic>
          </wp:inline>
        </w:drawing>
      </w:r>
    </w:p>
    <w:p w:rsidR="002C6F24" w:rsidRDefault="002C6F24" w:rsidP="002C6F24">
      <w:pPr>
        <w:spacing w:after="0"/>
        <w:rPr>
          <w:rFonts w:ascii="Times New Roman" w:hAnsi="Times New Roman" w:cs="Times New Roman"/>
          <w:sz w:val="24"/>
          <w:szCs w:val="24"/>
        </w:rPr>
      </w:pPr>
      <w:r>
        <w:rPr>
          <w:rFonts w:ascii="Times New Roman" w:hAnsi="Times New Roman" w:cs="Times New Roman"/>
          <w:sz w:val="24"/>
          <w:szCs w:val="24"/>
        </w:rPr>
        <w:br/>
      </w:r>
    </w:p>
    <w:p w:rsidR="002C6F24" w:rsidRDefault="002C6F24" w:rsidP="002C6F24">
      <w:pPr>
        <w:spacing w:after="0"/>
        <w:rPr>
          <w:rFonts w:ascii="Times New Roman" w:hAnsi="Times New Roman" w:cs="Times New Roman"/>
          <w:sz w:val="24"/>
          <w:szCs w:val="24"/>
        </w:rPr>
      </w:pPr>
    </w:p>
    <w:p w:rsidR="002C6F24" w:rsidRDefault="002C6F24" w:rsidP="002C6F24">
      <w:pPr>
        <w:spacing w:after="0"/>
        <w:rPr>
          <w:rFonts w:ascii="Times New Roman" w:hAnsi="Times New Roman" w:cs="Times New Roman"/>
          <w:sz w:val="24"/>
          <w:szCs w:val="24"/>
        </w:rPr>
      </w:pPr>
      <w:r>
        <w:rPr>
          <w:rFonts w:ascii="Times New Roman" w:hAnsi="Times New Roman" w:cs="Times New Roman"/>
          <w:noProof/>
          <w:sz w:val="24"/>
          <w:szCs w:val="24"/>
          <w:lang w:val="ru-RU" w:eastAsia="ru-RU"/>
        </w:rPr>
        <w:lastRenderedPageBreak/>
        <w:drawing>
          <wp:inline distT="0" distB="0" distL="0" distR="0">
            <wp:extent cx="6981825" cy="2362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1825" cy="2362200"/>
                    </a:xfrm>
                    <a:prstGeom prst="rect">
                      <a:avLst/>
                    </a:prstGeom>
                    <a:noFill/>
                    <a:ln>
                      <a:noFill/>
                    </a:ln>
                  </pic:spPr>
                </pic:pic>
              </a:graphicData>
            </a:graphic>
          </wp:inline>
        </w:drawing>
      </w:r>
    </w:p>
    <w:p w:rsidR="000A4680" w:rsidRDefault="002C6F24" w:rsidP="002C6F24">
      <w:r>
        <w:rPr>
          <w:rFonts w:ascii="Times New Roman" w:hAnsi="Times New Roman" w:cs="Times New Roman"/>
          <w:sz w:val="24"/>
          <w:szCs w:val="24"/>
        </w:rPr>
        <w:br/>
      </w:r>
      <w:bookmarkStart w:id="4" w:name="_GoBack"/>
      <w:bookmarkEnd w:id="4"/>
    </w:p>
    <w:sectPr w:rsidR="000A4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39"/>
    <w:rsid w:val="000A4680"/>
    <w:rsid w:val="002C6F24"/>
    <w:rsid w:val="003C2AF8"/>
    <w:rsid w:val="00997C39"/>
    <w:rsid w:val="00DF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24"/>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F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6F24"/>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24"/>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F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6F24"/>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dc:creator>
  <cp:keywords/>
  <dc:description/>
  <cp:lastModifiedBy>Almira</cp:lastModifiedBy>
  <cp:revision>3</cp:revision>
  <dcterms:created xsi:type="dcterms:W3CDTF">2016-10-08T07:08:00Z</dcterms:created>
  <dcterms:modified xsi:type="dcterms:W3CDTF">2016-10-08T07:08:00Z</dcterms:modified>
</cp:coreProperties>
</file>